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229F4BCC" w:rsidR="006C1798" w:rsidRPr="00C37733" w:rsidRDefault="006C1798" w:rsidP="00727BE1">
      <w:pPr>
        <w:pStyle w:val="Default"/>
        <w:spacing w:before="240" w:after="240"/>
        <w:ind w:left="-567" w:right="-472"/>
        <w:contextualSpacing/>
        <w:rPr>
          <w:rFonts w:asciiTheme="minorHAnsi" w:hAnsiTheme="minorHAnsi" w:cstheme="minorHAnsi"/>
          <w:i/>
          <w:color w:val="A6A6A6" w:themeColor="background1" w:themeShade="A6"/>
          <w:sz w:val="22"/>
          <w:szCs w:val="22"/>
        </w:rPr>
      </w:pPr>
      <w:r w:rsidRPr="00C37733">
        <w:rPr>
          <w:rFonts w:asciiTheme="minorHAnsi" w:hAnsiTheme="minorHAnsi" w:cstheme="minorHAnsi"/>
          <w:color w:val="354A9B"/>
          <w:sz w:val="22"/>
          <w:szCs w:val="22"/>
          <w:lang w:bidi="hi-IN"/>
        </w:rPr>
        <w:t xml:space="preserve">टेम्पलेट: डिस्चार्ज के बाद मरीज समीक्षा-पत्र </w:t>
      </w:r>
      <w:r w:rsidR="007F3C0E" w:rsidRPr="00C37733">
        <w:rPr>
          <w:rFonts w:asciiTheme="minorHAnsi" w:hAnsiTheme="minorHAnsi" w:cstheme="minorHAnsi"/>
          <w:i/>
          <w:color w:val="FF0000"/>
          <w:sz w:val="22"/>
          <w:szCs w:val="22"/>
          <w:lang w:bidi="hi-IN"/>
        </w:rPr>
        <w:t>&lt;Remove sentence and insert hospital logo. Amend any text in red and change all to black font. Please read through again once adapted for use &gt;</w:t>
      </w:r>
    </w:p>
    <w:p w14:paraId="2F337979" w14:textId="77777777" w:rsidR="00CA2DCE" w:rsidRPr="00C37733" w:rsidRDefault="00CA2DCE" w:rsidP="00727BE1">
      <w:pPr>
        <w:pStyle w:val="Default"/>
        <w:spacing w:before="240" w:after="240"/>
        <w:ind w:left="-567" w:right="-472"/>
        <w:contextualSpacing/>
        <w:rPr>
          <w:rFonts w:asciiTheme="minorHAnsi" w:hAnsiTheme="minorHAnsi" w:cstheme="minorHAnsi"/>
          <w:i/>
          <w:color w:val="FF0000"/>
          <w:sz w:val="22"/>
          <w:szCs w:val="22"/>
        </w:rPr>
      </w:pPr>
    </w:p>
    <w:p w14:paraId="4A00C890" w14:textId="26F56514" w:rsidR="000F3DF4" w:rsidRPr="00C37733" w:rsidRDefault="00F156BF" w:rsidP="00727BE1">
      <w:pPr>
        <w:pStyle w:val="Default"/>
        <w:spacing w:before="240" w:after="240"/>
        <w:ind w:left="-567" w:right="-472"/>
        <w:contextualSpacing/>
        <w:rPr>
          <w:rFonts w:asciiTheme="minorHAnsi" w:hAnsiTheme="minorHAnsi" w:cstheme="minorHAnsi"/>
          <w:i/>
          <w:color w:val="FF0000"/>
          <w:sz w:val="22"/>
          <w:szCs w:val="22"/>
        </w:rPr>
      </w:pPr>
      <w:r w:rsidRPr="00C37733">
        <w:rPr>
          <w:rFonts w:asciiTheme="minorHAnsi" w:hAnsiTheme="minorHAnsi" w:cstheme="minorHAnsi"/>
          <w:i/>
          <w:color w:val="FF0000"/>
          <w:sz w:val="22"/>
          <w:szCs w:val="22"/>
          <w:lang w:bidi="hi-IN"/>
        </w:rPr>
        <w:t xml:space="preserve">Insert parent/s’ address </w:t>
      </w:r>
    </w:p>
    <w:p w14:paraId="131FFA2A" w14:textId="77777777" w:rsidR="000F3DF4" w:rsidRPr="00C37733" w:rsidRDefault="000F3DF4" w:rsidP="00727BE1">
      <w:pPr>
        <w:pStyle w:val="Default"/>
        <w:spacing w:before="240" w:after="240"/>
        <w:ind w:left="-567" w:right="-472"/>
        <w:contextualSpacing/>
        <w:rPr>
          <w:rFonts w:asciiTheme="minorHAnsi" w:hAnsiTheme="minorHAnsi" w:cstheme="minorHAnsi"/>
          <w:i/>
          <w:color w:val="FF0000"/>
          <w:sz w:val="22"/>
          <w:szCs w:val="22"/>
        </w:rPr>
      </w:pPr>
      <w:r w:rsidRPr="00C37733">
        <w:rPr>
          <w:rFonts w:asciiTheme="minorHAnsi" w:hAnsiTheme="minorHAnsi" w:cstheme="minorHAnsi"/>
          <w:i/>
          <w:color w:val="FF0000"/>
          <w:sz w:val="22"/>
          <w:szCs w:val="22"/>
          <w:lang w:bidi="hi-IN"/>
        </w:rPr>
        <w:t>Address Line 1</w:t>
      </w:r>
    </w:p>
    <w:p w14:paraId="70A6F8EE" w14:textId="77777777" w:rsidR="000F3DF4" w:rsidRPr="00C37733" w:rsidRDefault="000F3DF4" w:rsidP="00727BE1">
      <w:pPr>
        <w:pStyle w:val="Default"/>
        <w:spacing w:before="240" w:after="240"/>
        <w:ind w:left="-567" w:right="-472"/>
        <w:contextualSpacing/>
        <w:rPr>
          <w:rFonts w:asciiTheme="minorHAnsi" w:hAnsiTheme="minorHAnsi" w:cstheme="minorHAnsi"/>
          <w:i/>
          <w:color w:val="FF0000"/>
          <w:sz w:val="22"/>
          <w:szCs w:val="22"/>
        </w:rPr>
      </w:pPr>
      <w:r w:rsidRPr="00C37733">
        <w:rPr>
          <w:rFonts w:asciiTheme="minorHAnsi" w:hAnsiTheme="minorHAnsi" w:cstheme="minorHAnsi"/>
          <w:i/>
          <w:color w:val="FF0000"/>
          <w:sz w:val="22"/>
          <w:szCs w:val="22"/>
          <w:lang w:bidi="hi-IN"/>
        </w:rPr>
        <w:t>Town/City</w:t>
      </w:r>
    </w:p>
    <w:p w14:paraId="7EFF2229" w14:textId="616D7229" w:rsidR="00F156BF" w:rsidRPr="00C37733" w:rsidRDefault="000F3DF4" w:rsidP="00727BE1">
      <w:pPr>
        <w:pStyle w:val="Default"/>
        <w:spacing w:before="240" w:after="240"/>
        <w:ind w:left="-567" w:right="-472"/>
        <w:contextualSpacing/>
        <w:rPr>
          <w:rFonts w:asciiTheme="minorHAnsi" w:hAnsiTheme="minorHAnsi" w:cstheme="minorHAnsi"/>
          <w:i/>
          <w:color w:val="FF0000"/>
          <w:sz w:val="22"/>
          <w:szCs w:val="22"/>
        </w:rPr>
      </w:pPr>
      <w:r w:rsidRPr="00C37733">
        <w:rPr>
          <w:rFonts w:asciiTheme="minorHAnsi" w:hAnsiTheme="minorHAnsi" w:cstheme="minorHAnsi"/>
          <w:i/>
          <w:color w:val="FF0000"/>
          <w:sz w:val="22"/>
          <w:szCs w:val="22"/>
          <w:lang w:bidi="hi-IN"/>
        </w:rPr>
        <w:t xml:space="preserve">Postcode </w:t>
      </w:r>
    </w:p>
    <w:p w14:paraId="3B9F38B1" w14:textId="5FB6A0B8" w:rsidR="00F156BF" w:rsidRPr="00C37733" w:rsidRDefault="00F156BF" w:rsidP="00727BE1">
      <w:pPr>
        <w:pStyle w:val="Default"/>
        <w:spacing w:before="240" w:after="240"/>
        <w:ind w:left="-567" w:right="-472"/>
        <w:contextualSpacing/>
        <w:rPr>
          <w:rFonts w:asciiTheme="minorHAnsi" w:hAnsiTheme="minorHAnsi" w:cstheme="minorHAnsi"/>
          <w:color w:val="FF0000"/>
          <w:sz w:val="22"/>
          <w:szCs w:val="22"/>
        </w:rPr>
      </w:pPr>
      <w:r w:rsidRPr="00C37733">
        <w:rPr>
          <w:rFonts w:asciiTheme="minorHAnsi" w:hAnsiTheme="minorHAnsi" w:cstheme="minorHAnsi"/>
          <w:i/>
          <w:color w:val="FF0000"/>
          <w:sz w:val="22"/>
          <w:szCs w:val="22"/>
          <w:lang w:bidi="hi-IN"/>
        </w:rPr>
        <w:t>Insert date</w:t>
      </w:r>
    </w:p>
    <w:p w14:paraId="664EBB49" w14:textId="3FADBC75" w:rsidR="00F156BF" w:rsidRPr="00C37733" w:rsidRDefault="00A93132"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विषय: आपकी देखभाल की समीक्षा</w:t>
      </w:r>
    </w:p>
    <w:p w14:paraId="03C97FF5" w14:textId="77777777" w:rsidR="00A93132" w:rsidRPr="00C37733" w:rsidRDefault="00A93132" w:rsidP="00727BE1">
      <w:pPr>
        <w:pStyle w:val="Default"/>
        <w:spacing w:before="240" w:after="240"/>
        <w:ind w:left="-567" w:right="-472"/>
        <w:contextualSpacing/>
        <w:rPr>
          <w:rFonts w:asciiTheme="minorHAnsi" w:hAnsiTheme="minorHAnsi" w:cstheme="minorHAnsi"/>
          <w:sz w:val="22"/>
          <w:szCs w:val="22"/>
        </w:rPr>
      </w:pPr>
    </w:p>
    <w:p w14:paraId="40435CBB" w14:textId="4745D958" w:rsidR="007E7408" w:rsidRPr="00C37733" w:rsidRDefault="007E7408"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प्रिय </w:t>
      </w:r>
      <w:r w:rsidR="005D6F52" w:rsidRPr="00C37733">
        <w:rPr>
          <w:rFonts w:asciiTheme="minorHAnsi" w:hAnsiTheme="minorHAnsi" w:cstheme="minorHAnsi"/>
          <w:color w:val="FF0000"/>
          <w:sz w:val="22"/>
          <w:szCs w:val="22"/>
          <w:lang w:bidi="hi-IN"/>
        </w:rPr>
        <w:t>[</w:t>
      </w:r>
      <w:r w:rsidR="005D6F52" w:rsidRPr="00C37733">
        <w:rPr>
          <w:rFonts w:asciiTheme="minorHAnsi" w:hAnsiTheme="minorHAnsi" w:cstheme="minorHAnsi"/>
          <w:i/>
          <w:color w:val="FF0000"/>
          <w:sz w:val="22"/>
          <w:szCs w:val="22"/>
          <w:lang w:bidi="hi-IN"/>
        </w:rPr>
        <w:t>insert parent or parents’ name</w:t>
      </w:r>
      <w:r w:rsidR="007355DE" w:rsidRPr="00C37733">
        <w:rPr>
          <w:rFonts w:asciiTheme="minorHAnsi" w:hAnsiTheme="minorHAnsi" w:cstheme="minorHAnsi"/>
          <w:color w:val="FF0000"/>
          <w:sz w:val="22"/>
          <w:szCs w:val="22"/>
          <w:lang w:bidi="hi-IN"/>
        </w:rPr>
        <w:t>/s]</w:t>
      </w:r>
      <w:r w:rsidRPr="00C37733">
        <w:rPr>
          <w:rFonts w:asciiTheme="minorHAnsi" w:hAnsiTheme="minorHAnsi" w:cstheme="minorHAnsi"/>
          <w:sz w:val="22"/>
          <w:szCs w:val="22"/>
          <w:lang w:bidi="hi-IN"/>
        </w:rPr>
        <w:t>,</w:t>
      </w:r>
    </w:p>
    <w:p w14:paraId="092A5D1E" w14:textId="2DA12693" w:rsidR="00172B46" w:rsidRPr="00C37733" w:rsidRDefault="00A12766" w:rsidP="00727BE1">
      <w:pPr>
        <w:pStyle w:val="Default"/>
        <w:spacing w:before="240" w:after="240"/>
        <w:ind w:left="-567" w:right="-755"/>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मुझे बहुत दुख है कि आपके बच्चे लड़का/लड़की </w:t>
      </w:r>
      <w:r w:rsidR="004E616E" w:rsidRPr="00C37733">
        <w:rPr>
          <w:rFonts w:asciiTheme="minorHAnsi" w:hAnsiTheme="minorHAnsi" w:cstheme="minorHAnsi"/>
          <w:color w:val="FF0000"/>
          <w:sz w:val="22"/>
          <w:szCs w:val="22"/>
          <w:lang w:bidi="hi-IN"/>
        </w:rPr>
        <w:t>[</w:t>
      </w:r>
      <w:r w:rsidR="004E616E" w:rsidRPr="00C37733">
        <w:rPr>
          <w:rFonts w:asciiTheme="minorHAnsi" w:hAnsiTheme="minorHAnsi" w:cstheme="minorHAnsi"/>
          <w:i/>
          <w:color w:val="FF0000"/>
          <w:sz w:val="22"/>
          <w:szCs w:val="22"/>
          <w:lang w:bidi="hi-IN"/>
        </w:rPr>
        <w:t>delete as appropriate, remove gender if unknown</w:t>
      </w:r>
      <w:r w:rsidR="004E616E" w:rsidRPr="00C37733">
        <w:rPr>
          <w:rFonts w:asciiTheme="minorHAnsi" w:hAnsiTheme="minorHAnsi" w:cstheme="minorHAnsi"/>
          <w:color w:val="FF0000"/>
          <w:sz w:val="22"/>
          <w:szCs w:val="22"/>
          <w:lang w:bidi="hi-IN"/>
        </w:rPr>
        <w:t>]</w:t>
      </w:r>
      <w:r w:rsidRPr="00C37733">
        <w:rPr>
          <w:rFonts w:asciiTheme="minorHAnsi" w:hAnsiTheme="minorHAnsi" w:cstheme="minorHAnsi"/>
          <w:sz w:val="22"/>
          <w:szCs w:val="22"/>
          <w:lang w:bidi="hi-IN"/>
        </w:rPr>
        <w:t xml:space="preserve">, </w:t>
      </w:r>
      <w:r w:rsidR="004E616E" w:rsidRPr="00C37733">
        <w:rPr>
          <w:rFonts w:asciiTheme="minorHAnsi" w:hAnsiTheme="minorHAnsi" w:cstheme="minorHAnsi"/>
          <w:color w:val="FF0000"/>
          <w:sz w:val="22"/>
          <w:szCs w:val="22"/>
          <w:lang w:bidi="hi-IN"/>
        </w:rPr>
        <w:t>[</w:t>
      </w:r>
      <w:r w:rsidR="004E616E" w:rsidRPr="00C37733">
        <w:rPr>
          <w:rFonts w:asciiTheme="minorHAnsi" w:hAnsiTheme="minorHAnsi" w:cstheme="minorHAnsi"/>
          <w:i/>
          <w:color w:val="FF0000"/>
          <w:sz w:val="22"/>
          <w:szCs w:val="22"/>
          <w:lang w:bidi="hi-IN"/>
        </w:rPr>
        <w:t>name/s if known</w:t>
      </w:r>
      <w:r w:rsidR="004E616E" w:rsidRPr="00C37733">
        <w:rPr>
          <w:rFonts w:asciiTheme="minorHAnsi" w:hAnsiTheme="minorHAnsi" w:cstheme="minorHAnsi"/>
          <w:color w:val="FF0000"/>
          <w:sz w:val="22"/>
          <w:szCs w:val="22"/>
          <w:lang w:bidi="hi-IN"/>
        </w:rPr>
        <w:t>]</w:t>
      </w:r>
      <w:r w:rsidRPr="00C37733">
        <w:rPr>
          <w:rFonts w:asciiTheme="minorHAnsi" w:hAnsiTheme="minorHAnsi" w:cstheme="minorHAnsi"/>
          <w:sz w:val="22"/>
          <w:szCs w:val="22"/>
          <w:lang w:bidi="hi-IN"/>
        </w:rPr>
        <w:t xml:space="preserve">, </w:t>
      </w:r>
      <w:r w:rsidR="00056C95" w:rsidRPr="00C37733">
        <w:rPr>
          <w:rFonts w:asciiTheme="minorHAnsi" w:hAnsiTheme="minorHAnsi" w:cstheme="minorHAnsi"/>
          <w:color w:val="FF0000"/>
          <w:sz w:val="22"/>
          <w:szCs w:val="22"/>
          <w:lang w:bidi="hi-IN"/>
        </w:rPr>
        <w:t>[</w:t>
      </w:r>
      <w:r w:rsidR="00056C95" w:rsidRPr="00C37733">
        <w:rPr>
          <w:rFonts w:asciiTheme="minorHAnsi" w:hAnsiTheme="minorHAnsi" w:cstheme="minorHAnsi"/>
          <w:i/>
          <w:color w:val="FF0000"/>
          <w:sz w:val="22"/>
          <w:szCs w:val="22"/>
          <w:lang w:bidi="hi-IN"/>
        </w:rPr>
        <w:t>delete as appropriate</w:t>
      </w:r>
      <w:r w:rsidR="00056C95" w:rsidRPr="00C37733">
        <w:rPr>
          <w:rFonts w:asciiTheme="minorHAnsi" w:hAnsiTheme="minorHAnsi" w:cstheme="minorHAnsi"/>
          <w:color w:val="FF0000"/>
          <w:sz w:val="22"/>
          <w:szCs w:val="22"/>
          <w:lang w:bidi="hi-IN"/>
        </w:rPr>
        <w:t xml:space="preserve">] </w:t>
      </w:r>
      <w:r w:rsidRPr="00C37733">
        <w:rPr>
          <w:rFonts w:asciiTheme="minorHAnsi" w:hAnsiTheme="minorHAnsi" w:cstheme="minorHAnsi"/>
          <w:sz w:val="22"/>
          <w:szCs w:val="22"/>
          <w:lang w:bidi="hi-IN"/>
        </w:rPr>
        <w:t>की मृत्यु हो गई है  और मुझे इस दुखद समय में आपकी देखभाल की समीक्षा के बारे में आपको लिखते हुए अत्यंत दुख हो रहा है।</w:t>
      </w:r>
    </w:p>
    <w:p w14:paraId="597AD43D" w14:textId="77777777" w:rsidR="00172B46" w:rsidRPr="00C37733" w:rsidRDefault="00172B46" w:rsidP="00727BE1">
      <w:pPr>
        <w:pStyle w:val="Default"/>
        <w:spacing w:before="240" w:after="240"/>
        <w:ind w:left="-567" w:right="-755"/>
        <w:contextualSpacing/>
        <w:rPr>
          <w:rFonts w:asciiTheme="minorHAnsi" w:hAnsiTheme="minorHAnsi" w:cstheme="minorHAnsi"/>
          <w:sz w:val="22"/>
          <w:szCs w:val="22"/>
        </w:rPr>
      </w:pPr>
    </w:p>
    <w:p w14:paraId="338FD620" w14:textId="7EFCDA9F" w:rsidR="000D5A67" w:rsidRPr="00C37733" w:rsidRDefault="001A3E82" w:rsidP="00727BE1">
      <w:pPr>
        <w:pStyle w:val="Default"/>
        <w:spacing w:before="240" w:after="240"/>
        <w:ind w:left="-567" w:right="-755"/>
        <w:contextualSpacing/>
        <w:rPr>
          <w:rFonts w:asciiTheme="minorHAnsi" w:hAnsiTheme="minorHAnsi" w:cstheme="minorHAnsi"/>
          <w:color w:val="auto"/>
          <w:sz w:val="22"/>
          <w:szCs w:val="22"/>
        </w:rPr>
      </w:pPr>
      <w:r w:rsidRPr="00C37733">
        <w:rPr>
          <w:rFonts w:asciiTheme="minorHAnsi" w:hAnsiTheme="minorHAnsi" w:cstheme="minorHAnsi"/>
          <w:sz w:val="22"/>
          <w:szCs w:val="22"/>
          <w:lang w:bidi="hi-IN"/>
        </w:rPr>
        <w:t xml:space="preserve">पेशेवर स्वास्थ्यकर्मियों की एक टीम आपकी और आपके बच्चे/बच्चों </w:t>
      </w:r>
      <w:r w:rsidR="00FD2139" w:rsidRPr="00C37733">
        <w:rPr>
          <w:rFonts w:asciiTheme="minorHAnsi" w:hAnsiTheme="minorHAnsi" w:cstheme="minorHAnsi"/>
          <w:color w:val="FF0000"/>
          <w:sz w:val="22"/>
          <w:szCs w:val="22"/>
          <w:lang w:bidi="hi-IN"/>
        </w:rPr>
        <w:t>[</w:t>
      </w:r>
      <w:r w:rsidR="00FD2139" w:rsidRPr="00C37733">
        <w:rPr>
          <w:rFonts w:asciiTheme="minorHAnsi" w:hAnsiTheme="minorHAnsi" w:cstheme="minorHAnsi"/>
          <w:i/>
          <w:color w:val="FF0000"/>
          <w:sz w:val="22"/>
          <w:szCs w:val="22"/>
          <w:lang w:bidi="hi-IN"/>
        </w:rPr>
        <w:t>delete as appropriate</w:t>
      </w:r>
      <w:r w:rsidR="00FD2139" w:rsidRPr="00C37733">
        <w:rPr>
          <w:rFonts w:asciiTheme="minorHAnsi" w:hAnsiTheme="minorHAnsi" w:cstheme="minorHAnsi"/>
          <w:color w:val="FF0000"/>
          <w:sz w:val="22"/>
          <w:szCs w:val="22"/>
          <w:lang w:bidi="hi-IN"/>
        </w:rPr>
        <w:t>]</w:t>
      </w:r>
      <w:r w:rsidRPr="00C37733">
        <w:rPr>
          <w:rFonts w:asciiTheme="minorHAnsi" w:hAnsiTheme="minorHAnsi" w:cstheme="minorHAnsi"/>
          <w:sz w:val="22"/>
          <w:szCs w:val="22"/>
          <w:lang w:bidi="hi-IN"/>
        </w:rPr>
        <w:t xml:space="preserve"> की देखभाल की समीक्षा का कार्य पूरा करेगी। समीक्षा का कार्य हम आपके किसी भी प्रश्न का उत्तर देने के लिए तथा यथासंभव यह समझने के लिए पूरा करते हैं कि आपके और आपके बच्चे/बच्चों के साथ क्या हुआ </w:t>
      </w:r>
      <w:r w:rsidR="00BE097F" w:rsidRPr="00C37733">
        <w:rPr>
          <w:rFonts w:asciiTheme="minorHAnsi" w:hAnsiTheme="minorHAnsi" w:cstheme="minorHAnsi"/>
          <w:color w:val="FF0000"/>
          <w:sz w:val="22"/>
          <w:szCs w:val="22"/>
          <w:lang w:bidi="hi-IN"/>
        </w:rPr>
        <w:t>[</w:t>
      </w:r>
      <w:r w:rsidR="00BE097F" w:rsidRPr="00C37733">
        <w:rPr>
          <w:rFonts w:asciiTheme="minorHAnsi" w:hAnsiTheme="minorHAnsi" w:cstheme="minorHAnsi"/>
          <w:i/>
          <w:color w:val="FF0000"/>
          <w:sz w:val="22"/>
          <w:szCs w:val="22"/>
          <w:lang w:bidi="hi-IN"/>
        </w:rPr>
        <w:t>delete as appropriate</w:t>
      </w:r>
      <w:r w:rsidR="00BE097F" w:rsidRPr="00C37733">
        <w:rPr>
          <w:rFonts w:asciiTheme="minorHAnsi" w:hAnsiTheme="minorHAnsi" w:cstheme="minorHAnsi"/>
          <w:color w:val="FF0000"/>
          <w:sz w:val="22"/>
          <w:szCs w:val="22"/>
          <w:lang w:bidi="hi-IN"/>
        </w:rPr>
        <w:t>]</w:t>
      </w:r>
      <w:r w:rsidRPr="00C37733">
        <w:rPr>
          <w:rFonts w:asciiTheme="minorHAnsi" w:hAnsiTheme="minorHAnsi" w:cstheme="minorHAnsi"/>
          <w:color w:val="auto"/>
          <w:sz w:val="22"/>
          <w:szCs w:val="22"/>
          <w:lang w:bidi="hi-IN"/>
        </w:rPr>
        <w:t>।</w:t>
      </w:r>
    </w:p>
    <w:p w14:paraId="6B29FDA7" w14:textId="44F4EFDF" w:rsidR="00DE4326" w:rsidRPr="00C37733" w:rsidRDefault="00DE4326" w:rsidP="00727BE1">
      <w:pPr>
        <w:pStyle w:val="Default"/>
        <w:spacing w:before="240" w:after="240"/>
        <w:ind w:left="-567" w:right="-472"/>
        <w:contextualSpacing/>
        <w:rPr>
          <w:rFonts w:asciiTheme="minorHAnsi" w:hAnsiTheme="minorHAnsi" w:cstheme="minorHAnsi"/>
          <w:color w:val="auto"/>
          <w:sz w:val="22"/>
          <w:szCs w:val="22"/>
        </w:rPr>
      </w:pPr>
    </w:p>
    <w:p w14:paraId="5850B44F" w14:textId="77777777" w:rsidR="00FD2139" w:rsidRPr="00C37733" w:rsidRDefault="00FD2139" w:rsidP="00727BE1">
      <w:pPr>
        <w:pStyle w:val="Default"/>
        <w:spacing w:before="240" w:after="240"/>
        <w:ind w:left="-567" w:right="-472"/>
        <w:contextualSpacing/>
        <w:rPr>
          <w:rFonts w:asciiTheme="minorHAnsi" w:hAnsiTheme="minorHAnsi" w:cstheme="minorHAnsi"/>
          <w:b/>
          <w:sz w:val="22"/>
          <w:szCs w:val="22"/>
        </w:rPr>
      </w:pPr>
      <w:r w:rsidRPr="00C37733">
        <w:rPr>
          <w:rFonts w:asciiTheme="minorHAnsi" w:hAnsiTheme="minorHAnsi" w:cstheme="minorHAnsi"/>
          <w:b/>
          <w:sz w:val="22"/>
          <w:szCs w:val="22"/>
          <w:lang w:bidi="hi-IN"/>
        </w:rPr>
        <w:t>हम आपकी देखभाल की समीक्षा क्यों करते हैं</w:t>
      </w:r>
    </w:p>
    <w:p w14:paraId="74F1455D" w14:textId="3DBAF272" w:rsidR="00FD2139" w:rsidRPr="00C37733" w:rsidRDefault="00464EB3" w:rsidP="00727BE1">
      <w:pPr>
        <w:pStyle w:val="Default"/>
        <w:spacing w:before="240" w:after="240"/>
        <w:ind w:left="-567" w:right="-755"/>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हम अपनी टीम में और पूरे ब्रिटेन में देखभाल सेवा को बेहतर बनाने के लिए हर संभव प्रयास करना चाहते हैं। यह सुनिश्चित करने के लिए कि उपचार सम्बंधी समीक्षाओं को पूरा करने और स्वास्थ्य-सेवा के परिवेश में घटनाओं और कार्यों के मूल्यांकन के लिए हमारे पास सभी सूचनाएं उपलब्ध हों, पूरे ब्रिटेन में एक ऑनलाइन प्रक्रिया का पालन किया जाता है। स्वास्थ्यकर्मी इन सूचनाओं का उपयोग अपने हॉस्पीटल या युनिट में हर किसी की देखभाल को बेहतर बनाने और यह देखने के लिए करते हैं कि क्या किसी बदलाव की जरूरत है। PMRT तैयार करने वाली अनुसंधान टीम भी इस सूचना का उपयोग करती है, जो कि ऑक्सफोर्ड युनिवर्सिटी के सर्वर पर सुरक्षित रखी गई है, ताकि लोगों को प्राप्त होने वाली देखभाल सेवा की गुणवत्ता के बारे में जाना जा सके और यह देखने के लिए कि भविष्य में सबके लिए इन्हें कैसे बेहतर बनाया जा सकता है। </w:t>
      </w:r>
    </w:p>
    <w:p w14:paraId="317255B6" w14:textId="66507A77" w:rsidR="00BA78F7" w:rsidRPr="00C37733" w:rsidRDefault="00BA78F7" w:rsidP="00727BE1">
      <w:pPr>
        <w:pStyle w:val="Default"/>
        <w:spacing w:before="240" w:after="240"/>
        <w:ind w:left="-567" w:right="-472"/>
        <w:contextualSpacing/>
        <w:rPr>
          <w:rFonts w:asciiTheme="minorHAnsi" w:hAnsiTheme="minorHAnsi" w:cstheme="minorHAnsi"/>
          <w:b/>
          <w:sz w:val="22"/>
          <w:szCs w:val="22"/>
        </w:rPr>
      </w:pPr>
    </w:p>
    <w:p w14:paraId="49BC39EE" w14:textId="77777777" w:rsidR="000D5A67" w:rsidRPr="00C37733" w:rsidRDefault="000D5A67" w:rsidP="00727BE1">
      <w:pPr>
        <w:pStyle w:val="Default"/>
        <w:spacing w:before="240" w:after="240"/>
        <w:ind w:left="-567" w:right="-472"/>
        <w:contextualSpacing/>
        <w:rPr>
          <w:rFonts w:asciiTheme="minorHAnsi" w:hAnsiTheme="minorHAnsi" w:cstheme="minorHAnsi"/>
          <w:b/>
          <w:sz w:val="22"/>
          <w:szCs w:val="22"/>
        </w:rPr>
      </w:pPr>
      <w:r w:rsidRPr="00C37733">
        <w:rPr>
          <w:rFonts w:asciiTheme="minorHAnsi" w:hAnsiTheme="minorHAnsi" w:cstheme="minorHAnsi"/>
          <w:b/>
          <w:sz w:val="22"/>
          <w:szCs w:val="22"/>
          <w:lang w:bidi="hi-IN"/>
        </w:rPr>
        <w:t>आपका शामिल होना</w:t>
      </w:r>
    </w:p>
    <w:p w14:paraId="32435FD2" w14:textId="264DF1C0" w:rsidR="00690849" w:rsidRPr="00C37733" w:rsidRDefault="00BC3959" w:rsidP="00727BE1">
      <w:pPr>
        <w:pStyle w:val="Default"/>
        <w:spacing w:before="240" w:after="240"/>
        <w:ind w:left="-567" w:right="-613"/>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आपके प्रश्नों के उत्तर देना और आपकी चिंताओं का निराकरण करना समीक्षा कार्य का बहुत महत्वपूर्ण अंग है। अपने मुख्य सम्पर्क व्यक्ति के साथ (जिनका विवरण नीचे दिया गया है) आप अपने अनुभवों के बारे में कोई भी विचार साझा कर सकती हैं – चाहे वे सकारात्मक हों या नकारात्मक। लेकिन ऐसा करना आपके लिए अनिवार्य नहीं है, और हमें पता है कि कुछ लोग ऐसा नहीं करना चाहते। आप अपने मुख्य सम्पर्क व्यक्ति को पत्र लिख सकती हैं, ईमेल भेज सकती हैं या उससे बात कर सकती हैं। कोई समय-सीमा नहीं है – हमें पता है कि हर व्यक्ति की स्थिति अलग है और हम आपकी समय-सुविधा के अनुसार आपकी सहायता के लिए तत्पर हैं। कृपया जान लें कि आप अकेले नहीं हैं और अगर बाद में भी आपके कोई सवाल हों तो आप हमेशा हमसे सम्पर्क कर सकती हैं। </w:t>
      </w:r>
    </w:p>
    <w:p w14:paraId="3F57F8F9" w14:textId="77777777" w:rsidR="00CA2DCE" w:rsidRPr="00C37733" w:rsidRDefault="00CA2DCE" w:rsidP="00727BE1">
      <w:pPr>
        <w:pStyle w:val="Default"/>
        <w:spacing w:before="240" w:after="240"/>
        <w:ind w:left="-567" w:right="-472"/>
        <w:contextualSpacing/>
        <w:rPr>
          <w:rFonts w:asciiTheme="minorHAnsi" w:hAnsiTheme="minorHAnsi" w:cstheme="minorHAnsi"/>
          <w:sz w:val="22"/>
          <w:szCs w:val="22"/>
        </w:rPr>
      </w:pPr>
    </w:p>
    <w:p w14:paraId="66B8D663" w14:textId="0544C54C" w:rsidR="00690849" w:rsidRPr="00C37733" w:rsidRDefault="00A12766"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मैंने इस पत्र के साथ एक फॉर्म भी शामिल किया है, ताकि आप अपनी देखभाल के बारे में विचार कर सकें और अगर चाहें तो अपना सुझाव दे सकें। यह सुझाव गर्भावस्था या प्रसव के दौरान आपकी और आपके बच्चे/बच्चों </w:t>
      </w:r>
      <w:r w:rsidR="006C4E26" w:rsidRPr="00C37733">
        <w:rPr>
          <w:rFonts w:asciiTheme="minorHAnsi" w:hAnsiTheme="minorHAnsi" w:cstheme="minorHAnsi"/>
          <w:color w:val="FF0000"/>
          <w:sz w:val="22"/>
          <w:szCs w:val="22"/>
          <w:lang w:bidi="hi-IN"/>
        </w:rPr>
        <w:t>[</w:t>
      </w:r>
      <w:r w:rsidR="006C4E26" w:rsidRPr="00C37733">
        <w:rPr>
          <w:rFonts w:asciiTheme="minorHAnsi" w:hAnsiTheme="minorHAnsi" w:cstheme="minorHAnsi"/>
          <w:i/>
          <w:color w:val="FF0000"/>
          <w:sz w:val="22"/>
          <w:szCs w:val="22"/>
          <w:lang w:bidi="hi-IN"/>
        </w:rPr>
        <w:t>delete as appropriate</w:t>
      </w:r>
      <w:r w:rsidR="006C4E26" w:rsidRPr="00C37733">
        <w:rPr>
          <w:rFonts w:asciiTheme="minorHAnsi" w:hAnsiTheme="minorHAnsi" w:cstheme="minorHAnsi"/>
          <w:color w:val="FF0000"/>
          <w:sz w:val="22"/>
          <w:szCs w:val="22"/>
          <w:lang w:bidi="hi-IN"/>
        </w:rPr>
        <w:t xml:space="preserve">] </w:t>
      </w:r>
      <w:r w:rsidRPr="00C37733">
        <w:rPr>
          <w:rFonts w:asciiTheme="minorHAnsi" w:hAnsiTheme="minorHAnsi" w:cstheme="minorHAnsi"/>
          <w:sz w:val="22"/>
          <w:szCs w:val="22"/>
          <w:lang w:bidi="hi-IN"/>
        </w:rPr>
        <w:t>की देखभाल या आपको मिलने वाली सहायता के बारे में हो सकता है। यदि आपको यह फॉर्म किसी अन्य भाषा में चाहिए तो कृपया बताएं।</w:t>
      </w:r>
    </w:p>
    <w:p w14:paraId="0AB80E7A" w14:textId="09174182" w:rsidR="00CC331B" w:rsidRPr="00C37733" w:rsidRDefault="00CC331B" w:rsidP="00727BE1">
      <w:pPr>
        <w:pStyle w:val="Default"/>
        <w:spacing w:before="240" w:after="240"/>
        <w:ind w:left="-567" w:right="-472"/>
        <w:contextualSpacing/>
        <w:rPr>
          <w:rFonts w:asciiTheme="minorHAnsi" w:hAnsiTheme="minorHAnsi" w:cstheme="minorHAnsi"/>
          <w:b/>
          <w:sz w:val="22"/>
          <w:szCs w:val="22"/>
        </w:rPr>
      </w:pPr>
      <w:r w:rsidRPr="00C37733">
        <w:rPr>
          <w:rFonts w:asciiTheme="minorHAnsi" w:hAnsiTheme="minorHAnsi" w:cstheme="minorHAnsi"/>
          <w:b/>
          <w:sz w:val="22"/>
          <w:szCs w:val="22"/>
          <w:lang w:bidi="hi-IN"/>
        </w:rPr>
        <w:lastRenderedPageBreak/>
        <w:t>हम आपकी देखभाल की समीक्षा कैसे करते हैं</w:t>
      </w:r>
    </w:p>
    <w:p w14:paraId="4E93D7F8" w14:textId="2D224661" w:rsidR="00FD2139" w:rsidRPr="00C37733" w:rsidRDefault="00B0598E"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color w:val="auto"/>
          <w:sz w:val="22"/>
          <w:szCs w:val="22"/>
          <w:lang w:bidi="hi-IN"/>
        </w:rPr>
        <w:t>हम यह सुनिश्चित करना चाहते हैं कि जहां तक संभव हो, समीक्षा सम्पूर्ण होनी चाहिए। आपका उपचार करने वाले स्वास्थ्यकर्मियों की एक बैठक की जाएगी। इसमें गर्भवती महिलाओं की देखभाल करने वाले डॉक्टर (प्रसूति विशेषज्ञ), शिशुओं की देखभाल करने वाले डॉक्टर (नवजात रोग विशेषज्ञ), दाइयां और नर्सें शामिल हो सकते हैं, तथा एक स्वतंत्र, बाहरी समीक्षक भी हो सकता है। समीक्षा टीम आपके किसी भी प्रश्न या टिप्पणी पर तथा प्रदान की गई चिकित्सा देखभाल पर चर्चा करेगी। वे आपको प्राप्त हो रही चिकित्सा और देखभाल का आकलन करेंगे, आपके प्रश्नों के उत्तर देंगे और जानना चाहेंगे कि क्या किसी बदलाव की जरूरत है। निष्कर्षों के बारे में चर्चा करने के लिए, हम आपसे व्यक्तिगत रूप से, फोन पर या ऑनलाइन – आप जो भी चाहें – मुलाकात करेंगे और आपको एक रिपोर्ट सारांश भेजेंगे जिसे आप अपने पास रख सकती हैं।</w:t>
      </w:r>
    </w:p>
    <w:p w14:paraId="6D32384C" w14:textId="77777777" w:rsidR="00FD2139" w:rsidRPr="00C37733" w:rsidRDefault="00FD2139" w:rsidP="00727BE1">
      <w:pPr>
        <w:pStyle w:val="Default"/>
        <w:spacing w:before="240" w:after="240"/>
        <w:ind w:left="-567" w:right="-472"/>
        <w:contextualSpacing/>
        <w:rPr>
          <w:rFonts w:asciiTheme="minorHAnsi" w:hAnsiTheme="minorHAnsi" w:cstheme="minorHAnsi"/>
          <w:sz w:val="22"/>
          <w:szCs w:val="22"/>
        </w:rPr>
      </w:pPr>
    </w:p>
    <w:p w14:paraId="261B8542" w14:textId="0072A52D" w:rsidR="00CC331B" w:rsidRPr="00C37733" w:rsidRDefault="00CC331B" w:rsidP="00727BE1">
      <w:pPr>
        <w:pStyle w:val="Default"/>
        <w:spacing w:before="240" w:after="240"/>
        <w:ind w:left="-567" w:right="-472"/>
        <w:contextualSpacing/>
        <w:rPr>
          <w:rStyle w:val="Hyperlink"/>
          <w:rFonts w:asciiTheme="minorHAnsi" w:hAnsiTheme="minorHAnsi" w:cstheme="minorHAnsi"/>
          <w:sz w:val="22"/>
          <w:szCs w:val="22"/>
        </w:rPr>
      </w:pPr>
      <w:r w:rsidRPr="00C37733">
        <w:rPr>
          <w:rFonts w:asciiTheme="minorHAnsi" w:hAnsiTheme="minorHAnsi" w:cstheme="minorHAnsi"/>
          <w:sz w:val="22"/>
          <w:szCs w:val="22"/>
          <w:lang w:bidi="hi-IN"/>
        </w:rPr>
        <w:t xml:space="preserve">समीक्षा टीम स्थानीय और राष्ट्रीय मार्गदर्शन तथा आपके मेडिकल नोट्स और जांचों का अवलोकन करेगी जिसमें पोस्ट-मॉर्टेम के परिणाम भी शामिल होंगे, बशर्ते कि आपने इसके लिए अपनी सहमति दी हो। आप प्रश्न पूछ सकती हैं या यदि आप यह निर्णय लेती हैं कि आप समीक्षा में भाग नहीं लेना चाहतीं तो आप अपने मुख्य सम्पर्क व्यक्ति से सम्पर्क करके इस विकल्प को छोड़ सकती हैं। यदि आपको समीक्षा प्रक्रिया के बारे में और अधिक जानकारी चाहिए तो कृपया यहां जाएं: </w:t>
      </w:r>
      <w:hyperlink r:id="rId10" w:history="1">
        <w:r w:rsidRPr="00C37733">
          <w:rPr>
            <w:rStyle w:val="Hyperlink"/>
            <w:rFonts w:asciiTheme="minorHAnsi" w:hAnsiTheme="minorHAnsi" w:cstheme="minorHAnsi"/>
            <w:sz w:val="22"/>
            <w:szCs w:val="22"/>
            <w:lang w:bidi="hi-IN"/>
          </w:rPr>
          <w:t>https://www.npeu.ox.ac.uk/pmrt/information-for-bereaved-parents</w:t>
        </w:r>
      </w:hyperlink>
      <w:r w:rsidRPr="00C37733">
        <w:rPr>
          <w:rStyle w:val="Hyperlink"/>
          <w:rFonts w:asciiTheme="minorHAnsi" w:hAnsiTheme="minorHAnsi" w:cstheme="minorHAnsi"/>
          <w:sz w:val="22"/>
          <w:szCs w:val="22"/>
          <w:lang w:bidi="hi-IN"/>
        </w:rPr>
        <w:t xml:space="preserve">. </w:t>
      </w:r>
    </w:p>
    <w:p w14:paraId="521015D7" w14:textId="135E5CD1" w:rsidR="00CC331B" w:rsidRPr="00C37733" w:rsidRDefault="00CC331B"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  </w:t>
      </w:r>
    </w:p>
    <w:p w14:paraId="6D45D241" w14:textId="77777777" w:rsidR="000D5A67" w:rsidRPr="00C37733" w:rsidRDefault="000D5A67" w:rsidP="00727BE1">
      <w:pPr>
        <w:pStyle w:val="Default"/>
        <w:spacing w:before="360" w:after="240"/>
        <w:ind w:left="-567" w:right="-471"/>
        <w:contextualSpacing/>
        <w:rPr>
          <w:rFonts w:asciiTheme="minorHAnsi" w:hAnsiTheme="minorHAnsi" w:cstheme="minorHAnsi"/>
          <w:b/>
          <w:sz w:val="22"/>
          <w:szCs w:val="22"/>
        </w:rPr>
      </w:pPr>
      <w:r w:rsidRPr="00C37733">
        <w:rPr>
          <w:rFonts w:asciiTheme="minorHAnsi" w:hAnsiTheme="minorHAnsi" w:cstheme="minorHAnsi"/>
          <w:b/>
          <w:sz w:val="22"/>
          <w:szCs w:val="22"/>
          <w:lang w:bidi="hi-IN"/>
        </w:rPr>
        <w:t>आपको सूचित रखना</w:t>
      </w:r>
    </w:p>
    <w:p w14:paraId="20E7CFD2" w14:textId="5E8906E9" w:rsidR="009C1FE7" w:rsidRPr="00C37733" w:rsidRDefault="00DF7515" w:rsidP="00727BE1">
      <w:pPr>
        <w:pStyle w:val="Default"/>
        <w:spacing w:before="240" w:after="240"/>
        <w:ind w:left="-567" w:right="-472"/>
        <w:contextualSpacing/>
        <w:rPr>
          <w:rFonts w:asciiTheme="minorHAnsi" w:hAnsiTheme="minorHAnsi" w:cstheme="minorHAnsi"/>
          <w:b/>
          <w:sz w:val="22"/>
          <w:szCs w:val="22"/>
        </w:rPr>
      </w:pPr>
      <w:r w:rsidRPr="00C37733">
        <w:rPr>
          <w:rFonts w:ascii="Nirmala UI" w:hAnsi="Nirmala UI" w:cs="Nirmala UI"/>
          <w:b/>
          <w:sz w:val="22"/>
          <w:szCs w:val="22"/>
          <w:lang w:bidi="hi-IN"/>
        </w:rPr>
        <w:t>आपके</w:t>
      </w:r>
      <w:r w:rsidRPr="00C37733">
        <w:rPr>
          <w:rFonts w:asciiTheme="minorHAnsi" w:hAnsiTheme="minorHAnsi" w:cstheme="minorHAnsi"/>
          <w:b/>
          <w:sz w:val="22"/>
          <w:szCs w:val="22"/>
          <w:lang w:bidi="hi-IN"/>
        </w:rPr>
        <w:t xml:space="preserve"> </w:t>
      </w:r>
      <w:r w:rsidRPr="00C37733">
        <w:rPr>
          <w:rFonts w:ascii="Nirmala UI" w:hAnsi="Nirmala UI" w:cs="Nirmala UI"/>
          <w:b/>
          <w:sz w:val="22"/>
          <w:szCs w:val="22"/>
          <w:lang w:bidi="hi-IN"/>
        </w:rPr>
        <w:t>मुख्य</w:t>
      </w:r>
      <w:r w:rsidRPr="00C37733">
        <w:rPr>
          <w:rFonts w:asciiTheme="minorHAnsi" w:hAnsiTheme="minorHAnsi" w:cstheme="minorHAnsi"/>
          <w:b/>
          <w:sz w:val="22"/>
          <w:szCs w:val="22"/>
          <w:lang w:bidi="hi-IN"/>
        </w:rPr>
        <w:t xml:space="preserve"> </w:t>
      </w:r>
      <w:r w:rsidRPr="00C37733">
        <w:rPr>
          <w:rFonts w:ascii="Nirmala UI" w:hAnsi="Nirmala UI" w:cs="Nirmala UI"/>
          <w:b/>
          <w:sz w:val="22"/>
          <w:szCs w:val="22"/>
          <w:lang w:bidi="hi-IN"/>
        </w:rPr>
        <w:t>सम्पर्क</w:t>
      </w:r>
      <w:r w:rsidRPr="00C37733">
        <w:rPr>
          <w:rFonts w:asciiTheme="minorHAnsi" w:hAnsiTheme="minorHAnsi" w:cstheme="minorHAnsi"/>
          <w:b/>
          <w:sz w:val="22"/>
          <w:szCs w:val="22"/>
          <w:lang w:bidi="hi-IN"/>
        </w:rPr>
        <w:t xml:space="preserve"> </w:t>
      </w:r>
      <w:r w:rsidRPr="00C37733">
        <w:rPr>
          <w:rFonts w:ascii="Nirmala UI" w:hAnsi="Nirmala UI" w:cs="Nirmala UI"/>
          <w:b/>
          <w:sz w:val="22"/>
          <w:szCs w:val="22"/>
          <w:lang w:bidi="hi-IN"/>
        </w:rPr>
        <w:t>व्यक्ति</w:t>
      </w:r>
      <w:r w:rsidRPr="00C37733">
        <w:rPr>
          <w:rFonts w:asciiTheme="minorHAnsi" w:hAnsiTheme="minorHAnsi" w:cstheme="minorHAnsi"/>
          <w:b/>
          <w:sz w:val="22"/>
          <w:szCs w:val="22"/>
          <w:lang w:bidi="hi-IN"/>
        </w:rPr>
        <w:t xml:space="preserve"> </w:t>
      </w:r>
      <w:r w:rsidRPr="00C37733">
        <w:rPr>
          <w:rFonts w:ascii="Nirmala UI" w:hAnsi="Nirmala UI" w:cs="Nirmala UI"/>
          <w:b/>
          <w:sz w:val="22"/>
          <w:szCs w:val="22"/>
          <w:lang w:bidi="hi-IN"/>
        </w:rPr>
        <w:t>हैं</w:t>
      </w:r>
      <w:r w:rsidR="009C1FE7" w:rsidRPr="00C37733">
        <w:rPr>
          <w:rFonts w:asciiTheme="minorHAnsi" w:hAnsiTheme="minorHAnsi" w:cstheme="minorHAnsi"/>
          <w:b/>
          <w:sz w:val="22"/>
          <w:szCs w:val="22"/>
          <w:lang w:bidi="hi-IN"/>
        </w:rPr>
        <w:t xml:space="preserve"> &lt;NAME&gt;:</w:t>
      </w:r>
      <w:r w:rsidR="009C1FE7" w:rsidRPr="00C37733">
        <w:rPr>
          <w:rFonts w:asciiTheme="minorHAnsi" w:hAnsiTheme="minorHAnsi" w:cstheme="minorHAnsi"/>
          <w:i/>
          <w:color w:val="FF0000"/>
          <w:sz w:val="22"/>
          <w:szCs w:val="22"/>
          <w:lang w:bidi="hi-IN"/>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757"/>
        <w:gridCol w:w="8250"/>
      </w:tblGrid>
      <w:tr w:rsidR="009C1FE7" w:rsidRPr="00C37733" w14:paraId="181C884C" w14:textId="77777777" w:rsidTr="000D181F">
        <w:trPr>
          <w:trHeight w:val="648"/>
        </w:trPr>
        <w:tc>
          <w:tcPr>
            <w:tcW w:w="719" w:type="dxa"/>
            <w:tcBorders>
              <w:right w:val="single" w:sz="4" w:space="0" w:color="FFFFFF" w:themeColor="background1"/>
            </w:tcBorders>
            <w:vAlign w:val="bottom"/>
          </w:tcPr>
          <w:p w14:paraId="781C6A27" w14:textId="77777777" w:rsidR="009C1FE7" w:rsidRPr="00C37733" w:rsidRDefault="009C1FE7" w:rsidP="00727BE1">
            <w:pPr>
              <w:pStyle w:val="Default"/>
              <w:ind w:left="2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object w:dxaOrig="2051" w:dyaOrig="2133"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5pt;height:25.8pt" o:ole="">
                  <v:imagedata r:id="rId11" o:title=""/>
                </v:shape>
                <o:OLEObject Type="Embed" ProgID="PBrush" ShapeID="_x0000_i1025" DrawAspect="Content" ObjectID="_1796199125" r:id="rId12"/>
              </w:object>
            </w:r>
          </w:p>
        </w:tc>
        <w:tc>
          <w:tcPr>
            <w:tcW w:w="8250" w:type="dxa"/>
            <w:tcBorders>
              <w:left w:val="single" w:sz="4" w:space="0" w:color="FFFFFF" w:themeColor="background1"/>
            </w:tcBorders>
            <w:vAlign w:val="center"/>
          </w:tcPr>
          <w:p w14:paraId="75214337" w14:textId="77777777" w:rsidR="009C1FE7" w:rsidRPr="00C37733" w:rsidRDefault="009C1FE7" w:rsidP="00727BE1">
            <w:pPr>
              <w:pStyle w:val="Default"/>
              <w:spacing w:before="240"/>
              <w:ind w:left="2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ईमेल पता </w:t>
            </w:r>
          </w:p>
        </w:tc>
      </w:tr>
      <w:tr w:rsidR="009C1FE7" w:rsidRPr="00C37733" w14:paraId="04066489" w14:textId="77777777" w:rsidTr="000D181F">
        <w:trPr>
          <w:trHeight w:val="701"/>
        </w:trPr>
        <w:tc>
          <w:tcPr>
            <w:tcW w:w="719" w:type="dxa"/>
            <w:tcBorders>
              <w:right w:val="single" w:sz="4" w:space="0" w:color="FFFFFF" w:themeColor="background1"/>
            </w:tcBorders>
            <w:vAlign w:val="center"/>
          </w:tcPr>
          <w:p w14:paraId="19A59411" w14:textId="77777777" w:rsidR="009C1FE7" w:rsidRPr="00C37733" w:rsidRDefault="009C1FE7" w:rsidP="00727BE1">
            <w:pPr>
              <w:pStyle w:val="Default"/>
              <w:ind w:left="2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object w:dxaOrig="2092" w:dyaOrig="2133" w14:anchorId="20AD74B4">
                <v:shape id="_x0000_i1026" type="#_x0000_t75" style="width:25.15pt;height:25.8pt" o:ole="">
                  <v:imagedata r:id="rId13" o:title="" cropright="846f"/>
                </v:shape>
                <o:OLEObject Type="Embed" ProgID="PBrush" ShapeID="_x0000_i1026" DrawAspect="Content" ObjectID="_1796199126" r:id="rId14"/>
              </w:object>
            </w:r>
          </w:p>
        </w:tc>
        <w:tc>
          <w:tcPr>
            <w:tcW w:w="8250" w:type="dxa"/>
            <w:tcBorders>
              <w:left w:val="single" w:sz="4" w:space="0" w:color="FFFFFF" w:themeColor="background1"/>
            </w:tcBorders>
            <w:vAlign w:val="center"/>
          </w:tcPr>
          <w:p w14:paraId="002E1C75" w14:textId="77777777" w:rsidR="009C1FE7" w:rsidRPr="00C37733" w:rsidRDefault="009C1FE7" w:rsidP="00727BE1">
            <w:pPr>
              <w:pStyle w:val="Default"/>
              <w:ind w:left="2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फोन नंबर</w:t>
            </w:r>
          </w:p>
        </w:tc>
      </w:tr>
      <w:tr w:rsidR="009C1FE7" w:rsidRPr="00C37733" w14:paraId="7588F62C" w14:textId="77777777" w:rsidTr="000D181F">
        <w:trPr>
          <w:trHeight w:val="20"/>
        </w:trPr>
        <w:tc>
          <w:tcPr>
            <w:tcW w:w="719" w:type="dxa"/>
            <w:tcBorders>
              <w:right w:val="single" w:sz="4" w:space="0" w:color="FFFFFF" w:themeColor="background1"/>
            </w:tcBorders>
            <w:vAlign w:val="center"/>
          </w:tcPr>
          <w:p w14:paraId="044B9FCF" w14:textId="77777777" w:rsidR="009C1FE7" w:rsidRPr="00C37733" w:rsidRDefault="009C1FE7" w:rsidP="00727BE1">
            <w:pPr>
              <w:pStyle w:val="Default"/>
              <w:ind w:left="2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object w:dxaOrig="2078" w:dyaOrig="2146" w14:anchorId="3962DDE8">
                <v:shape id="_x0000_i1027" type="#_x0000_t75" style="width:25.8pt;height:25.8pt" o:ole="">
                  <v:imagedata r:id="rId15" o:title=""/>
                </v:shape>
                <o:OLEObject Type="Embed" ProgID="PBrush" ShapeID="_x0000_i1027" DrawAspect="Content" ObjectID="_1796199127" r:id="rId16"/>
              </w:object>
            </w:r>
          </w:p>
        </w:tc>
        <w:tc>
          <w:tcPr>
            <w:tcW w:w="8250" w:type="dxa"/>
            <w:tcBorders>
              <w:left w:val="single" w:sz="4" w:space="0" w:color="FFFFFF" w:themeColor="background1"/>
            </w:tcBorders>
            <w:vAlign w:val="center"/>
          </w:tcPr>
          <w:p w14:paraId="643E8759" w14:textId="77777777" w:rsidR="009C1FE7" w:rsidRPr="00C37733" w:rsidRDefault="009C1FE7" w:rsidP="00727BE1">
            <w:pPr>
              <w:pStyle w:val="Default"/>
              <w:spacing w:before="240" w:after="240"/>
              <w:ind w:left="27" w:right="-471"/>
              <w:contextualSpacing/>
              <w:rPr>
                <w:rFonts w:asciiTheme="minorHAnsi" w:hAnsiTheme="minorHAnsi" w:cstheme="minorHAnsi"/>
                <w:sz w:val="22"/>
                <w:szCs w:val="22"/>
              </w:rPr>
            </w:pPr>
            <w:r w:rsidRPr="00C37733">
              <w:rPr>
                <w:rFonts w:asciiTheme="minorHAnsi" w:hAnsiTheme="minorHAnsi" w:cstheme="minorHAnsi"/>
                <w:sz w:val="22"/>
                <w:szCs w:val="22"/>
                <w:lang w:bidi="hi-IN"/>
              </w:rPr>
              <w:t>डाक का पता – पहली पंक्ति</w:t>
            </w:r>
          </w:p>
          <w:p w14:paraId="4DDB4F5E" w14:textId="77777777" w:rsidR="009C1FE7" w:rsidRPr="00C37733" w:rsidRDefault="009C1FE7" w:rsidP="00727BE1">
            <w:pPr>
              <w:pStyle w:val="Default"/>
              <w:spacing w:before="240" w:after="240"/>
              <w:ind w:left="27" w:right="-471"/>
              <w:contextualSpacing/>
              <w:rPr>
                <w:rFonts w:asciiTheme="minorHAnsi" w:hAnsiTheme="minorHAnsi" w:cstheme="minorHAnsi"/>
                <w:sz w:val="22"/>
                <w:szCs w:val="22"/>
              </w:rPr>
            </w:pPr>
            <w:r w:rsidRPr="00C37733">
              <w:rPr>
                <w:rFonts w:asciiTheme="minorHAnsi" w:hAnsiTheme="minorHAnsi" w:cstheme="minorHAnsi"/>
                <w:sz w:val="22"/>
                <w:szCs w:val="22"/>
                <w:lang w:bidi="hi-IN"/>
              </w:rPr>
              <w:t>डाक का पता – दूसरी पंक्ति</w:t>
            </w:r>
          </w:p>
          <w:p w14:paraId="7180B3C5" w14:textId="77777777" w:rsidR="009C1FE7" w:rsidRPr="00C37733" w:rsidRDefault="009C1FE7" w:rsidP="00727BE1">
            <w:pPr>
              <w:pStyle w:val="Default"/>
              <w:spacing w:before="240" w:after="240"/>
              <w:ind w:left="27" w:right="-471"/>
              <w:contextualSpacing/>
              <w:rPr>
                <w:rFonts w:asciiTheme="minorHAnsi" w:hAnsiTheme="minorHAnsi" w:cstheme="minorHAnsi"/>
                <w:sz w:val="22"/>
                <w:szCs w:val="22"/>
              </w:rPr>
            </w:pPr>
            <w:r w:rsidRPr="00C37733">
              <w:rPr>
                <w:rFonts w:asciiTheme="minorHAnsi" w:hAnsiTheme="minorHAnsi" w:cstheme="minorHAnsi"/>
                <w:sz w:val="22"/>
                <w:szCs w:val="22"/>
                <w:lang w:bidi="hi-IN"/>
              </w:rPr>
              <w:t>डाक का पता – तीसरी पंक्ति</w:t>
            </w:r>
          </w:p>
          <w:p w14:paraId="717D789C" w14:textId="7A0B737A" w:rsidR="009C1FE7" w:rsidRPr="00C37733" w:rsidRDefault="006A58B5" w:rsidP="00727BE1">
            <w:pPr>
              <w:pStyle w:val="Default"/>
              <w:spacing w:before="240"/>
              <w:ind w:left="27" w:right="-471"/>
              <w:contextualSpacing/>
              <w:rPr>
                <w:rFonts w:asciiTheme="minorHAnsi" w:hAnsiTheme="minorHAnsi" w:cstheme="minorHAnsi"/>
                <w:sz w:val="22"/>
                <w:szCs w:val="22"/>
              </w:rPr>
            </w:pPr>
            <w:r w:rsidRPr="00C37733">
              <w:rPr>
                <w:rFonts w:ascii="Nirmala UI" w:hAnsi="Nirmala UI" w:cs="Nirmala UI"/>
                <w:sz w:val="22"/>
                <w:szCs w:val="22"/>
                <w:lang w:bidi="hi-IN"/>
              </w:rPr>
              <w:t>डाक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कोड</w:t>
            </w:r>
          </w:p>
        </w:tc>
      </w:tr>
    </w:tbl>
    <w:p w14:paraId="32F58C30" w14:textId="2EDA2DB7" w:rsidR="0082141F" w:rsidRPr="00C37733" w:rsidRDefault="00914A26"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समीक्षा पूरी होने में सामान्यतः तीन से छः महीने का समय लगता है, लेकिन इस बात पर निर्भर होते हुए कि बैठक में किसे उपस्थित होना है और किन जानकारियों को ध्यान में रखना है, इसमें थोड़ा ज्यादा समय भी लग सकता है। ऐसा इसलिए क्योंकि हम यह सुनिश्चित करना चाहते हैं कि आपकी देखभाल के मूल्यांकन के लिए हमारे पास सारी जानकारियां हों। आपका मुख्य सम्पर्क व्यक्ति इस पूरी प्रक्रिया में आपके सम्पर्क में रहेगा।  </w:t>
      </w:r>
    </w:p>
    <w:p w14:paraId="4A29FF72" w14:textId="0C09ACAE" w:rsidR="00EA7F4A" w:rsidRPr="00C37733" w:rsidRDefault="00FD2139" w:rsidP="00727BE1">
      <w:pPr>
        <w:spacing w:before="240" w:after="240" w:line="240" w:lineRule="auto"/>
        <w:ind w:left="-567" w:right="-472"/>
        <w:contextualSpacing/>
        <w:rPr>
          <w:rFonts w:cstheme="minorHAnsi"/>
        </w:rPr>
      </w:pPr>
      <w:r w:rsidRPr="00C37733">
        <w:rPr>
          <w:rFonts w:cstheme="minorHAnsi"/>
          <w:lang w:bidi="hi-IN"/>
        </w:rPr>
        <w:t xml:space="preserve">ऐसी कई संस्थाएं हैं जो आपकी मदद कर सकती हैं और मृत्यु-शोक की स्थिति में सहायता प्रदान कर सकती हैं। आप सैंड्स (www.sands.org.uk) नामक एक यूके-आधारित धर्मार्थ संस्था/चैरिटी से संपर्क कर सकती हैं, जो शिशु की मृत्यु के बाद </w:t>
      </w:r>
      <w:r w:rsidRPr="00C37733">
        <w:rPr>
          <w:rFonts w:cstheme="minorHAnsi"/>
          <w:lang w:bidi="hi-IN"/>
        </w:rPr>
        <w:lastRenderedPageBreak/>
        <w:t xml:space="preserve">परिवारों की मदद करती है, इसके लिए आप (निःशुल्क) 0808 164 3332 पर कॉल कर सकती हैं या </w:t>
      </w:r>
      <w:hyperlink r:id="rId17" w:history="1">
        <w:r w:rsidR="00851503" w:rsidRPr="00C37733">
          <w:rPr>
            <w:rStyle w:val="Hyperlink"/>
            <w:lang w:bidi="hi-IN"/>
          </w:rPr>
          <w:t>https://babyloss-awareness.org/support/</w:t>
        </w:r>
      </w:hyperlink>
      <w:r w:rsidR="00851503" w:rsidRPr="00C37733">
        <w:rPr>
          <w:lang w:bidi="hi-IN"/>
        </w:rPr>
        <w:t xml:space="preserve"> पर सहायता के लिए अन्य स्थान ढूंढ सकती हैं।    </w:t>
      </w:r>
    </w:p>
    <w:p w14:paraId="55524993" w14:textId="77777777" w:rsidR="00E66C78" w:rsidRPr="00C37733" w:rsidRDefault="003F31B9" w:rsidP="00727BE1">
      <w:pPr>
        <w:pStyle w:val="Default"/>
        <w:spacing w:before="240" w:after="240"/>
        <w:ind w:left="-567" w:right="-472"/>
        <w:contextualSpacing/>
        <w:rPr>
          <w:rFonts w:asciiTheme="minorHAnsi" w:hAnsiTheme="minorHAnsi" w:cstheme="minorHAnsi"/>
          <w:sz w:val="22"/>
          <w:szCs w:val="22"/>
        </w:rPr>
      </w:pPr>
      <w:r w:rsidRPr="00C37733">
        <w:rPr>
          <w:rFonts w:asciiTheme="minorHAnsi" w:hAnsiTheme="minorHAnsi" w:cstheme="minorHAnsi"/>
          <w:sz w:val="22"/>
          <w:szCs w:val="22"/>
          <w:lang w:bidi="hi-IN"/>
        </w:rPr>
        <w:t xml:space="preserve">फीडबैक फॉर्म को आप ईमेल से या अपना पता लिखे हुए लिफाफे के साथ डाक से भेज सकती हैं, लेकिन आपको इसका उपयोग करने की आवश्यकता नहीं है। आप चाहें तो अपने विचारों और प्रश्नों को लिखने के लिए मुख्य सम्पर्क व्यक्ति को बुला सकती हैं ताकि वह उसे समीक्षा टीम को सौंप दे, &lt;या इस पर ऑनलाइन फॉर्म भर सकती हैं </w:t>
      </w:r>
      <w:r w:rsidRPr="00C37733">
        <w:rPr>
          <w:rFonts w:asciiTheme="minorHAnsi" w:hAnsiTheme="minorHAnsi" w:cstheme="minorHAnsi"/>
          <w:color w:val="FF0000"/>
          <w:sz w:val="22"/>
          <w:szCs w:val="22"/>
          <w:lang w:bidi="hi-IN"/>
        </w:rPr>
        <w:t>[link]&gt; [</w:t>
      </w:r>
      <w:r w:rsidRPr="00C37733">
        <w:rPr>
          <w:rFonts w:asciiTheme="minorHAnsi" w:hAnsiTheme="minorHAnsi" w:cstheme="minorHAnsi"/>
          <w:i/>
          <w:color w:val="FF0000"/>
          <w:sz w:val="22"/>
          <w:szCs w:val="22"/>
          <w:lang w:bidi="hi-IN"/>
        </w:rPr>
        <w:t>delete as appropriate]</w:t>
      </w:r>
      <w:r w:rsidRPr="00C37733">
        <w:rPr>
          <w:rFonts w:asciiTheme="minorHAnsi" w:hAnsiTheme="minorHAnsi" w:cstheme="minorHAnsi"/>
          <w:sz w:val="22"/>
          <w:szCs w:val="22"/>
          <w:lang w:bidi="hi-IN"/>
        </w:rPr>
        <w:t>।</w:t>
      </w:r>
    </w:p>
    <w:p w14:paraId="3FC657E7" w14:textId="77777777" w:rsidR="00E66C78" w:rsidRPr="00C37733" w:rsidRDefault="00E66C78" w:rsidP="00727BE1">
      <w:pPr>
        <w:pStyle w:val="Default"/>
        <w:spacing w:before="240" w:after="240"/>
        <w:ind w:left="-567" w:right="-472"/>
        <w:contextualSpacing/>
        <w:rPr>
          <w:rFonts w:asciiTheme="minorHAnsi" w:hAnsiTheme="minorHAnsi" w:cstheme="minorHAnsi"/>
          <w:sz w:val="22"/>
          <w:szCs w:val="22"/>
        </w:rPr>
      </w:pPr>
    </w:p>
    <w:p w14:paraId="0F92EAF9" w14:textId="77777777" w:rsidR="00C37733" w:rsidRDefault="00DF5A84" w:rsidP="00C37733">
      <w:pPr>
        <w:pStyle w:val="Default"/>
        <w:spacing w:before="240" w:after="240"/>
        <w:ind w:left="-567" w:right="-472"/>
        <w:contextualSpacing/>
        <w:rPr>
          <w:rFonts w:ascii="Nirmala UI" w:hAnsi="Nirmala UI" w:cs="Nirmala UI"/>
          <w:sz w:val="22"/>
          <w:szCs w:val="22"/>
          <w:cs/>
          <w:lang w:bidi="hi-IN"/>
        </w:rPr>
      </w:pPr>
      <w:r w:rsidRPr="00C37733">
        <w:rPr>
          <w:rFonts w:ascii="Nirmala UI" w:hAnsi="Nirmala UI" w:cs="Nirmala UI"/>
          <w:sz w:val="22"/>
          <w:szCs w:val="22"/>
          <w:lang w:bidi="hi-IN"/>
        </w:rPr>
        <w:t>यदि</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अगले</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कुछ</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सप्ताहों</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में</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आपसे</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हमें</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कोई</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जवाब</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प्राप्त</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नहीं</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होगा</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तो</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आपका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मुख्य</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सम्पर्क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व्यक्ति</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आपसे</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सम्पर्क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करेगा।</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रिपोर्ट</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आपके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मेडिकल</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नोट्स</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साथ</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रखी</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जाएगी</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और</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आप</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जब</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भी</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चाहें</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उसकी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एक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प्रति</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प्राप्त</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करने</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लिए</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यहां</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सम्पर्क</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कर</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सकती</w:t>
      </w:r>
      <w:r w:rsidRPr="00C37733">
        <w:rPr>
          <w:rFonts w:asciiTheme="minorHAnsi" w:hAnsiTheme="minorHAnsi" w:cstheme="minorHAnsi"/>
          <w:sz w:val="22"/>
          <w:szCs w:val="22"/>
          <w:lang w:bidi="hi-IN"/>
        </w:rPr>
        <w:t xml:space="preserve"> </w:t>
      </w:r>
      <w:r w:rsidRPr="00C37733">
        <w:rPr>
          <w:rFonts w:ascii="Nirmala UI" w:hAnsi="Nirmala UI" w:cs="Nirmala UI"/>
          <w:sz w:val="22"/>
          <w:szCs w:val="22"/>
          <w:lang w:bidi="hi-IN"/>
        </w:rPr>
        <w:t>हैं</w:t>
      </w:r>
      <w:r w:rsidRPr="00C37733">
        <w:rPr>
          <w:rFonts w:asciiTheme="minorHAnsi" w:hAnsiTheme="minorHAnsi" w:cstheme="minorHAnsi"/>
          <w:sz w:val="22"/>
          <w:szCs w:val="22"/>
          <w:lang w:bidi="hi-IN"/>
        </w:rPr>
        <w:t xml:space="preserve"> </w:t>
      </w:r>
      <w:r w:rsidR="001D1EF6" w:rsidRPr="00C37733">
        <w:rPr>
          <w:rFonts w:asciiTheme="minorHAnsi" w:hAnsiTheme="minorHAnsi" w:cstheme="minorHAnsi"/>
          <w:color w:val="FF0000"/>
          <w:sz w:val="22"/>
          <w:szCs w:val="22"/>
          <w:lang w:bidi="hi-IN"/>
        </w:rPr>
        <w:t>[</w:t>
      </w:r>
      <w:r w:rsidR="001D1EF6" w:rsidRPr="00C37733">
        <w:rPr>
          <w:rFonts w:asciiTheme="minorHAnsi" w:hAnsiTheme="minorHAnsi" w:cstheme="minorHAnsi"/>
          <w:i/>
          <w:color w:val="FF0000"/>
          <w:sz w:val="22"/>
          <w:szCs w:val="22"/>
          <w:lang w:bidi="hi-IN"/>
        </w:rPr>
        <w:t>provide admin contact telephone/email</w:t>
      </w:r>
      <w:r w:rsidR="001D1EF6" w:rsidRPr="00C37733">
        <w:rPr>
          <w:rFonts w:asciiTheme="minorHAnsi" w:hAnsiTheme="minorHAnsi" w:cstheme="minorHAnsi"/>
          <w:color w:val="FF0000"/>
          <w:sz w:val="22"/>
          <w:szCs w:val="22"/>
          <w:lang w:bidi="hi-IN"/>
        </w:rPr>
        <w:t>]</w:t>
      </w:r>
      <w:r w:rsidRPr="00C37733">
        <w:rPr>
          <w:rFonts w:ascii="Nirmala UI" w:hAnsi="Nirmala UI" w:cs="Nirmala UI"/>
          <w:sz w:val="22"/>
          <w:szCs w:val="22"/>
          <w:lang w:bidi="hi-IN"/>
        </w:rPr>
        <w:t>।</w:t>
      </w:r>
    </w:p>
    <w:p w14:paraId="723FB6CB" w14:textId="31BBE026" w:rsidR="00436B13" w:rsidRPr="00C37733" w:rsidRDefault="00A367D5" w:rsidP="00C37733">
      <w:pPr>
        <w:pStyle w:val="Default"/>
        <w:spacing w:before="240" w:after="240"/>
        <w:ind w:left="-567" w:right="-472"/>
        <w:contextualSpacing/>
        <w:rPr>
          <w:rFonts w:cstheme="minorHAnsi"/>
          <w:sz w:val="22"/>
          <w:szCs w:val="22"/>
        </w:rPr>
      </w:pPr>
      <w:bookmarkStart w:id="0" w:name="_GoBack"/>
      <w:bookmarkEnd w:id="0"/>
      <w:r w:rsidRPr="00C37733">
        <w:rPr>
          <w:rFonts w:ascii="Nirmala UI" w:hAnsi="Nirmala UI" w:cs="Nirmala UI"/>
          <w:sz w:val="22"/>
          <w:szCs w:val="22"/>
          <w:lang w:bidi="hi-IN"/>
        </w:rPr>
        <w:t>सादर</w:t>
      </w:r>
      <w:r w:rsidRPr="00C37733">
        <w:rPr>
          <w:rFonts w:cstheme="minorHAnsi"/>
          <w:sz w:val="22"/>
          <w:szCs w:val="22"/>
          <w:lang w:bidi="hi-IN"/>
        </w:rPr>
        <w:t>,</w:t>
      </w:r>
    </w:p>
    <w:p w14:paraId="1A9590FC" w14:textId="045BE859" w:rsidR="009D7974" w:rsidRPr="00C37733" w:rsidRDefault="009D7974" w:rsidP="00727BE1">
      <w:pPr>
        <w:spacing w:before="240" w:after="240" w:line="240" w:lineRule="auto"/>
        <w:ind w:left="-567"/>
        <w:contextualSpacing/>
        <w:rPr>
          <w:rFonts w:cstheme="minorHAnsi"/>
          <w:color w:val="FF0000"/>
        </w:rPr>
      </w:pPr>
      <w:r w:rsidRPr="00C37733">
        <w:rPr>
          <w:rFonts w:cstheme="minorHAnsi"/>
          <w:color w:val="FF0000"/>
          <w:lang w:bidi="hi-IN"/>
        </w:rPr>
        <w:t>[</w:t>
      </w:r>
      <w:r w:rsidRPr="00C37733">
        <w:rPr>
          <w:rFonts w:cstheme="minorHAnsi"/>
          <w:i/>
          <w:color w:val="FF0000"/>
          <w:lang w:bidi="hi-IN"/>
        </w:rPr>
        <w:t>Name</w:t>
      </w:r>
      <w:r w:rsidRPr="00C37733">
        <w:rPr>
          <w:rFonts w:cstheme="minorHAnsi"/>
          <w:color w:val="FF0000"/>
          <w:lang w:bidi="hi-IN"/>
        </w:rPr>
        <w:t xml:space="preserve">]  </w:t>
      </w:r>
    </w:p>
    <w:p w14:paraId="3C89B31F" w14:textId="3C236263" w:rsidR="0082141F" w:rsidRPr="00C37733" w:rsidRDefault="00372A53" w:rsidP="00727BE1">
      <w:pPr>
        <w:spacing w:before="240" w:after="240" w:line="240" w:lineRule="auto"/>
        <w:ind w:left="-567" w:right="-472"/>
        <w:contextualSpacing/>
        <w:rPr>
          <w:rFonts w:cstheme="minorHAnsi"/>
        </w:rPr>
      </w:pPr>
      <w:r w:rsidRPr="00C37733">
        <w:rPr>
          <w:rFonts w:cstheme="minorHAnsi"/>
          <w:lang w:bidi="hi-IN"/>
        </w:rPr>
        <w:t xml:space="preserve">PMRT टीम/क्लीनिकल डायरेक्टर/मिडवाइफरी प्रमुख </w:t>
      </w:r>
      <w:r w:rsidR="005D6F52" w:rsidRPr="00C37733">
        <w:rPr>
          <w:rFonts w:cstheme="minorHAnsi"/>
          <w:color w:val="FF0000"/>
          <w:lang w:bidi="hi-IN"/>
        </w:rPr>
        <w:t>[</w:t>
      </w:r>
      <w:r w:rsidR="005D6F52" w:rsidRPr="00C37733">
        <w:rPr>
          <w:rFonts w:cstheme="minorHAnsi"/>
          <w:i/>
          <w:color w:val="FF0000"/>
          <w:lang w:bidi="hi-IN"/>
        </w:rPr>
        <w:t>indicate as appropriate</w:t>
      </w:r>
      <w:r w:rsidR="005D6F52" w:rsidRPr="00C37733">
        <w:rPr>
          <w:rFonts w:cstheme="minorHAnsi"/>
          <w:color w:val="FF0000"/>
          <w:lang w:bidi="hi-IN"/>
        </w:rPr>
        <w:t>]</w:t>
      </w:r>
    </w:p>
    <w:sectPr w:rsidR="0082141F" w:rsidRPr="00C37733"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9D18F" w14:textId="77777777" w:rsidR="006F1200" w:rsidRDefault="006F1200" w:rsidP="008A3AD5">
      <w:pPr>
        <w:spacing w:after="0" w:line="240" w:lineRule="auto"/>
      </w:pPr>
      <w:r>
        <w:separator/>
      </w:r>
    </w:p>
  </w:endnote>
  <w:endnote w:type="continuationSeparator" w:id="0">
    <w:p w14:paraId="6D6F204D" w14:textId="77777777" w:rsidR="006F1200" w:rsidRDefault="006F1200"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0CA4EE64"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hi-IN"/>
          </w:rPr>
          <w:t>डिस्चार्ज के बाद PMRT समीक्षा पत्र</w:t>
        </w:r>
        <w:r w:rsidR="000F3DF4" w:rsidRPr="00E3365B">
          <w:rPr>
            <w:sz w:val="18"/>
            <w:szCs w:val="18"/>
            <w:lang w:bidi="hi-IN"/>
          </w:rPr>
          <w:tab/>
        </w:r>
        <w:r w:rsidR="000F3DF4" w:rsidRPr="00E3365B">
          <w:rPr>
            <w:sz w:val="18"/>
            <w:szCs w:val="18"/>
            <w:lang w:bidi="hi-IN"/>
          </w:rPr>
          <w:tab/>
        </w:r>
        <w:r w:rsidR="008A3AD5" w:rsidRPr="00E3365B">
          <w:rPr>
            <w:sz w:val="18"/>
            <w:szCs w:val="18"/>
            <w:lang w:bidi="hi-IN"/>
          </w:rPr>
          <w:fldChar w:fldCharType="begin"/>
        </w:r>
        <w:r w:rsidR="008A3AD5" w:rsidRPr="00E3365B">
          <w:rPr>
            <w:sz w:val="18"/>
            <w:szCs w:val="18"/>
            <w:lang w:bidi="hi-IN"/>
          </w:rPr>
          <w:instrText xml:space="preserve"> PAGE   \* MERGEFORMAT </w:instrText>
        </w:r>
        <w:r w:rsidR="008A3AD5" w:rsidRPr="00E3365B">
          <w:rPr>
            <w:sz w:val="18"/>
            <w:szCs w:val="18"/>
            <w:lang w:bidi="hi-IN"/>
          </w:rPr>
          <w:fldChar w:fldCharType="separate"/>
        </w:r>
        <w:r w:rsidR="00C37733">
          <w:rPr>
            <w:noProof/>
            <w:sz w:val="18"/>
            <w:szCs w:val="18"/>
            <w:lang w:bidi="hi-IN"/>
          </w:rPr>
          <w:t>2</w:t>
        </w:r>
        <w:r w:rsidR="008A3AD5" w:rsidRPr="00E3365B">
          <w:rPr>
            <w:noProof/>
            <w:sz w:val="18"/>
            <w:szCs w:val="18"/>
            <w:lang w:bidi="hi-I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57D46" w14:textId="77777777" w:rsidR="006F1200" w:rsidRDefault="006F1200" w:rsidP="008A3AD5">
      <w:pPr>
        <w:spacing w:after="0" w:line="240" w:lineRule="auto"/>
      </w:pPr>
      <w:r>
        <w:separator/>
      </w:r>
    </w:p>
  </w:footnote>
  <w:footnote w:type="continuationSeparator" w:id="0">
    <w:p w14:paraId="1B0C4C4A" w14:textId="77777777" w:rsidR="006F1200" w:rsidRDefault="006F1200"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17EC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42E9"/>
    <w:rsid w:val="00206CC7"/>
    <w:rsid w:val="002573BE"/>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47144"/>
    <w:rsid w:val="00663935"/>
    <w:rsid w:val="006859E7"/>
    <w:rsid w:val="00690849"/>
    <w:rsid w:val="00696D71"/>
    <w:rsid w:val="006A58B5"/>
    <w:rsid w:val="006C1798"/>
    <w:rsid w:val="006C4E26"/>
    <w:rsid w:val="006D4392"/>
    <w:rsid w:val="006E3A87"/>
    <w:rsid w:val="006F1200"/>
    <w:rsid w:val="007235BF"/>
    <w:rsid w:val="0072432C"/>
    <w:rsid w:val="00727BE1"/>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D039E"/>
    <w:rsid w:val="00AE2B7C"/>
    <w:rsid w:val="00AE7BFF"/>
    <w:rsid w:val="00B0598E"/>
    <w:rsid w:val="00B1252F"/>
    <w:rsid w:val="00B14E7F"/>
    <w:rsid w:val="00B21DEF"/>
    <w:rsid w:val="00B27858"/>
    <w:rsid w:val="00B42A77"/>
    <w:rsid w:val="00B45AA0"/>
    <w:rsid w:val="00B643AC"/>
    <w:rsid w:val="00BA78F7"/>
    <w:rsid w:val="00BC3959"/>
    <w:rsid w:val="00BE097F"/>
    <w:rsid w:val="00BE563B"/>
    <w:rsid w:val="00BF2781"/>
    <w:rsid w:val="00C25433"/>
    <w:rsid w:val="00C37733"/>
    <w:rsid w:val="00C43548"/>
    <w:rsid w:val="00C6572F"/>
    <w:rsid w:val="00C6641A"/>
    <w:rsid w:val="00C70818"/>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5A84"/>
    <w:rsid w:val="00DF7515"/>
    <w:rsid w:val="00E2760B"/>
    <w:rsid w:val="00E3365B"/>
    <w:rsid w:val="00E618DF"/>
    <w:rsid w:val="00E66C78"/>
    <w:rsid w:val="00E7179B"/>
    <w:rsid w:val="00E72C61"/>
    <w:rsid w:val="00EA7F4A"/>
    <w:rsid w:val="00EC333E"/>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i-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FBE5E7571FBF4F854B256D0F88B102" ma:contentTypeVersion="22" ma:contentTypeDescription="Create a new document." ma:contentTypeScope="" ma:versionID="0cc71be4a0d5e092d4977901c50fcc41">
  <xsd:schema xmlns:xsd="http://www.w3.org/2001/XMLSchema" xmlns:xs="http://www.w3.org/2001/XMLSchema" xmlns:p="http://schemas.microsoft.com/office/2006/metadata/properties" xmlns:ns2="cf52d728-877d-4ac5-ab22-a279a01f0aea" xmlns:ns3="37f944f3-678c-428a-ae87-6fa096f261c7" targetNamespace="http://schemas.microsoft.com/office/2006/metadata/properties" ma:root="true" ma:fieldsID="d32c03f9c1ae2b1e22747189946e0842" ns2:_="" ns3:_="">
    <xsd:import namespace="cf52d728-877d-4ac5-ab22-a279a01f0aea"/>
    <xsd:import namespace="37f944f3-678c-428a-ae87-6fa096f261c7"/>
    <xsd:element name="properties">
      <xsd:complexType>
        <xsd:sequence>
          <xsd:element name="documentManagement">
            <xsd:complexType>
              <xsd:all>
                <xsd:element ref="ns2:Owner" minOccurs="0"/>
                <xsd:element ref="ns2:Dateuploade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MediaLengthInSeconds" minOccurs="0"/>
                <xsd:element ref="ns2:Dat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52d728-877d-4ac5-ab22-a279a01f0aea" elementFormDefault="qualified">
    <xsd:import namespace="http://schemas.microsoft.com/office/2006/documentManagement/types"/>
    <xsd:import namespace="http://schemas.microsoft.com/office/infopath/2007/PartnerControls"/>
    <xsd:element name="Owner" ma:index="2" nillable="true" ma:displayName="Owner" ma:format="Dropdown" ma:list="UserInfo" ma:SharePointGroup="0" ma:internalName="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uploaded" ma:index="3" nillable="true" ma:displayName="Date uploaded" ma:format="DateOnly" ma:internalName="Dateuploaded"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MediaLengthInSeconds" ma:index="20" nillable="true" ma:displayName="Length (seconds)" ma:hidden="true" ma:internalName="MediaLengthInSeconds" ma:readOnly="true">
      <xsd:simpleType>
        <xsd:restriction base="dms:Unknown"/>
      </xsd:simpleType>
    </xsd:element>
    <xsd:element name="Date" ma:index="22" nillable="true" ma:displayName="Date" ma:format="DateOnly" ma:internalName="Date">
      <xsd:simpleType>
        <xsd:restriction base="dms:DateTim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944f3-678c-428a-ae87-6fa096f261c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5" nillable="true" ma:displayName="Taxonomy Catch All Column" ma:hidden="true" ma:list="{3139938f-7b95-4cc6-b264-8cf700dba5c3}" ma:internalName="TaxCatchAll" ma:showField="CatchAllData" ma:web="37f944f3-678c-428a-ae87-6fa096f261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f944f3-678c-428a-ae87-6fa096f261c7" xsi:nil="true"/>
    <lcf76f155ced4ddcb4097134ff3c332f xmlns="cf52d728-877d-4ac5-ab22-a279a01f0aea">
      <Terms xmlns="http://schemas.microsoft.com/office/infopath/2007/PartnerControls"/>
    </lcf76f155ced4ddcb4097134ff3c332f>
    <Dateuploaded xmlns="cf52d728-877d-4ac5-ab22-a279a01f0aea" xsi:nil="true"/>
    <Owner xmlns="cf52d728-877d-4ac5-ab22-a279a01f0aea">
      <UserInfo>
        <DisplayName/>
        <AccountId xsi:nil="true"/>
        <AccountType/>
      </UserInfo>
    </Owner>
    <Date xmlns="cf52d728-877d-4ac5-ab22-a279a01f0aea" xsi:nil="true"/>
  </documentManagement>
</p:properties>
</file>

<file path=customXml/itemProps1.xml><?xml version="1.0" encoding="utf-8"?>
<ds:datastoreItem xmlns:ds="http://schemas.openxmlformats.org/officeDocument/2006/customXml" ds:itemID="{3C825120-F79F-4B87-9479-5BC069AC1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52d728-877d-4ac5-ab22-a279a01f0aea"/>
    <ds:schemaRef ds:uri="37f944f3-678c-428a-ae87-6fa096f26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3.xml><?xml version="1.0" encoding="utf-8"?>
<ds:datastoreItem xmlns:ds="http://schemas.openxmlformats.org/officeDocument/2006/customXml" ds:itemID="{B121EDDE-C514-4ED9-A6B5-11E14B611324}">
  <ds:schemaRefs>
    <ds:schemaRef ds:uri="http://schemas.microsoft.com/office/2006/metadata/properties"/>
    <ds:schemaRef ds:uri="http://schemas.microsoft.com/office/infopath/2007/PartnerControls"/>
    <ds:schemaRef ds:uri="01b6115d-d022-4d93-82f8-434c9a1a213a"/>
    <ds:schemaRef ds:uri="26ac81d7-882e-42d2-9d47-cba2d952c058"/>
    <ds:schemaRef ds:uri="37f944f3-678c-428a-ae87-6fa096f261c7"/>
    <ds:schemaRef ds:uri="cf52d728-877d-4ac5-ab22-a279a01f0ae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10</cp:revision>
  <cp:lastPrinted>2024-03-12T13:04:00Z</cp:lastPrinted>
  <dcterms:created xsi:type="dcterms:W3CDTF">2024-09-02T11:20:00Z</dcterms:created>
  <dcterms:modified xsi:type="dcterms:W3CDTF">2024-12-20T11:25:00Z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0x01010051FBE5E7571FBF4F854B256D0F88B102</vt:lpwstr>
  </property>
</Properties>
</file>